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7F" w:rsidRPr="00C6740B" w:rsidRDefault="009F167C" w:rsidP="009F167C">
      <w:pPr>
        <w:pStyle w:val="AralkYok"/>
        <w:rPr>
          <w:rFonts w:ascii="Verdana" w:eastAsia="Times New Roman" w:hAnsi="Verdana" w:cs="Times New Roman"/>
          <w:b/>
          <w:bCs/>
          <w:i/>
          <w:iCs/>
          <w:color w:val="FFFF00"/>
          <w:sz w:val="48"/>
          <w:szCs w:val="48"/>
        </w:rPr>
      </w:pPr>
      <w:r w:rsidRPr="00C6740B">
        <w:rPr>
          <w:rFonts w:eastAsia="Times New Roman"/>
          <w:noProof/>
          <w:color w:val="FFFF00"/>
          <w:kern w:val="36"/>
          <w:sz w:val="44"/>
          <w:szCs w:val="44"/>
          <w:highlight w:val="darkMagent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33625" cy="1990725"/>
            <wp:effectExtent l="19050" t="0" r="9525" b="0"/>
            <wp:wrapSquare wrapText="bothSides"/>
            <wp:docPr id="1" name="Resim 1" descr="http://www.rehberlikservisim.com/wp-content/uploads/2018/01/kahvaltinin-basariya-etkis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berlikservisim.com/wp-content/uploads/2018/01/kahvaltinin-basariya-etkisi.jpg">
                      <a:hlinkClick r:id="rId6"/>
                    </pic:cNvPr>
                    <pic:cNvPicPr>
                      <a:picLocks noChangeAspect="1" noChangeArrowheads="1"/>
                    </pic:cNvPicPr>
                  </pic:nvPicPr>
                  <pic:blipFill>
                    <a:blip r:embed="rId7" cstate="print"/>
                    <a:srcRect/>
                    <a:stretch>
                      <a:fillRect/>
                    </a:stretch>
                  </pic:blipFill>
                  <pic:spPr bwMode="auto">
                    <a:xfrm>
                      <a:off x="0" y="0"/>
                      <a:ext cx="2333625" cy="1990725"/>
                    </a:xfrm>
                    <a:prstGeom prst="rect">
                      <a:avLst/>
                    </a:prstGeom>
                    <a:noFill/>
                    <a:ln w="9525">
                      <a:noFill/>
                      <a:miter lim="800000"/>
                      <a:headEnd/>
                      <a:tailEnd/>
                    </a:ln>
                  </pic:spPr>
                </pic:pic>
              </a:graphicData>
            </a:graphic>
          </wp:anchor>
        </w:drawing>
      </w:r>
      <w:r w:rsidR="00A872CA">
        <w:rPr>
          <w:rFonts w:eastAsia="Times New Roman"/>
          <w:color w:val="FFFF00"/>
          <w:kern w:val="36"/>
          <w:sz w:val="44"/>
          <w:szCs w:val="44"/>
          <w:highlight w:val="darkMagenta"/>
        </w:rPr>
        <w:t xml:space="preserve"> </w:t>
      </w:r>
      <w:r w:rsidRPr="00C6740B">
        <w:rPr>
          <w:rFonts w:eastAsia="Times New Roman"/>
          <w:color w:val="FFFF00"/>
          <w:kern w:val="36"/>
          <w:sz w:val="44"/>
          <w:szCs w:val="44"/>
          <w:highlight w:val="darkMagenta"/>
        </w:rPr>
        <w:t xml:space="preserve"> </w:t>
      </w:r>
      <w:r w:rsidR="00D4067F" w:rsidRPr="00C6740B">
        <w:rPr>
          <w:rFonts w:eastAsia="Times New Roman"/>
          <w:b/>
          <w:color w:val="FFFF00"/>
          <w:kern w:val="36"/>
          <w:sz w:val="48"/>
          <w:szCs w:val="48"/>
          <w:highlight w:val="darkMagenta"/>
        </w:rPr>
        <w:t>Kahvaltının Okul Başarısına Etkisi</w:t>
      </w:r>
    </w:p>
    <w:p w:rsidR="00D4067F" w:rsidRPr="00D4067F" w:rsidRDefault="00D4067F" w:rsidP="009F167C">
      <w:pPr>
        <w:pStyle w:val="AralkYok"/>
        <w:rPr>
          <w:rFonts w:ascii="Verdana" w:eastAsia="Times New Roman" w:hAnsi="Verdana" w:cs="Times New Roman"/>
          <w:color w:val="222222"/>
          <w:sz w:val="20"/>
          <w:szCs w:val="20"/>
        </w:rPr>
      </w:pPr>
      <w:r w:rsidRPr="00D4067F">
        <w:rPr>
          <w:rFonts w:ascii="Verdana" w:eastAsia="Times New Roman" w:hAnsi="Verdana" w:cs="Times New Roman"/>
          <w:b/>
          <w:bCs/>
          <w:i/>
          <w:iCs/>
          <w:color w:val="222222"/>
          <w:sz w:val="20"/>
          <w:szCs w:val="20"/>
        </w:rPr>
        <w:t>Kahvaltının okul başarısına pozitif etkilerinin olduğu bilinen bir gerçektir.</w:t>
      </w:r>
    </w:p>
    <w:p w:rsidR="00D4067F" w:rsidRPr="009F167C" w:rsidRDefault="00D4067F" w:rsidP="009F167C">
      <w:pPr>
        <w:pStyle w:val="AralkYok"/>
        <w:rPr>
          <w:rFonts w:ascii="Verdana" w:eastAsia="Times New Roman" w:hAnsi="Verdana" w:cs="Times New Roman"/>
          <w:color w:val="222222"/>
          <w:sz w:val="24"/>
          <w:szCs w:val="24"/>
        </w:rPr>
      </w:pPr>
      <w:r w:rsidRPr="009F167C">
        <w:rPr>
          <w:rFonts w:ascii="Verdana" w:eastAsia="Times New Roman" w:hAnsi="Verdana" w:cs="Times New Roman"/>
          <w:color w:val="222222"/>
          <w:sz w:val="24"/>
          <w:szCs w:val="24"/>
        </w:rPr>
        <w:t xml:space="preserve">Çocukların okula gitmeden önce mutlaka sabah kahvaltısı yapmaları gerektiğini söyleyen Anne Çocuk Merkezi Beslenme ve Diyet Uzmanı Cansu Kolu kırık; kahvaltı yapmayan çocuklarda </w:t>
      </w:r>
      <w:proofErr w:type="spellStart"/>
      <w:r w:rsidRPr="009F167C">
        <w:rPr>
          <w:rFonts w:ascii="Verdana" w:eastAsia="Times New Roman" w:hAnsi="Verdana" w:cs="Times New Roman"/>
          <w:color w:val="222222"/>
          <w:sz w:val="24"/>
          <w:szCs w:val="24"/>
        </w:rPr>
        <w:t>obezite</w:t>
      </w:r>
      <w:proofErr w:type="spellEnd"/>
      <w:r w:rsidRPr="009F167C">
        <w:rPr>
          <w:rFonts w:ascii="Verdana" w:eastAsia="Times New Roman" w:hAnsi="Verdana" w:cs="Times New Roman"/>
          <w:color w:val="222222"/>
          <w:sz w:val="24"/>
          <w:szCs w:val="24"/>
        </w:rPr>
        <w:t xml:space="preserve"> ve kronik hastalık riski artmaktadır. Kahvaltı öğünü üzerine birçok bilimsel araştırma yapılmıştır. Son yıllarda yapılan araştırmalar ilginç bulgular ortaya koymaktadır diyerek çocuklarda kahvaltı öğünün öneminden ve okul başarısına etkisinden bahsetti.</w:t>
      </w:r>
      <w:r w:rsidRPr="009F167C">
        <w:rPr>
          <w:rFonts w:ascii="Verdana" w:eastAsia="Times New Roman" w:hAnsi="Verdana" w:cs="Times New Roman"/>
          <w:color w:val="222222"/>
          <w:sz w:val="24"/>
          <w:szCs w:val="24"/>
        </w:rPr>
        <w:br/>
        <w:t xml:space="preserve">Proteinden zengin kahvaltı karbonhidrattan zengin kahvaltıya göre daha çok yağ yakımı </w:t>
      </w:r>
      <w:proofErr w:type="gramStart"/>
      <w:r w:rsidRPr="009F167C">
        <w:rPr>
          <w:rFonts w:ascii="Verdana" w:eastAsia="Times New Roman" w:hAnsi="Verdana" w:cs="Times New Roman"/>
          <w:color w:val="222222"/>
          <w:sz w:val="24"/>
          <w:szCs w:val="24"/>
        </w:rPr>
        <w:t>sağlıyor.Çocukların</w:t>
      </w:r>
      <w:proofErr w:type="gramEnd"/>
      <w:r w:rsidRPr="009F167C">
        <w:rPr>
          <w:rFonts w:ascii="Verdana" w:eastAsia="Times New Roman" w:hAnsi="Verdana" w:cs="Times New Roman"/>
          <w:color w:val="222222"/>
          <w:sz w:val="24"/>
          <w:szCs w:val="24"/>
        </w:rPr>
        <w:t xml:space="preserve"> uyuduğu saat kahvaltıyı, kahvaltı da şişmanlığı etkiliyor.</w:t>
      </w:r>
      <w:r w:rsidRPr="009F167C">
        <w:rPr>
          <w:rFonts w:ascii="Verdana" w:eastAsia="Times New Roman" w:hAnsi="Verdana" w:cs="Times New Roman"/>
          <w:color w:val="222222"/>
          <w:sz w:val="24"/>
          <w:szCs w:val="24"/>
        </w:rPr>
        <w:br/>
        <w:t>2015 yılında yaşları 6-10 arasında 236 çocuk üzerinde yapılan bir araştırmada çocukların uyuma saatlerinin kahvaltı ve vücut ağırlığına anlamlı etkileri bulunmuştur. Geç saatte uyuyan çocukların kahvaltıda atıştırmalık tükettiği ve erken uyuyanların ise erken uyanıp sağlıklı bir kahvaltı yaptığı gözlemlenmiştir. Geç saatte uyuyan çocuklarda yağ yüzdesi, vücut ağırlığı ve bel çevresi kahvaltı çeşidi ile ilgili olarak erken uyuyanlara göre daha yüksek bulunmuştur. Ancak uyku süresinin vücut ağırlığa etkisi bulunmamıştır.</w:t>
      </w:r>
      <w:r w:rsidRPr="009F167C">
        <w:rPr>
          <w:rFonts w:ascii="Verdana" w:eastAsia="Times New Roman" w:hAnsi="Verdana" w:cs="Times New Roman"/>
          <w:color w:val="222222"/>
          <w:sz w:val="24"/>
          <w:szCs w:val="24"/>
        </w:rPr>
        <w:br/>
        <w:t xml:space="preserve">Kahvaltı sadece okul başarısını etkilemekle kalmıyor, </w:t>
      </w:r>
      <w:proofErr w:type="spellStart"/>
      <w:r w:rsidRPr="009F167C">
        <w:rPr>
          <w:rFonts w:ascii="Verdana" w:eastAsia="Times New Roman" w:hAnsi="Verdana" w:cs="Times New Roman"/>
          <w:color w:val="222222"/>
          <w:sz w:val="24"/>
          <w:szCs w:val="24"/>
        </w:rPr>
        <w:t>metabolik</w:t>
      </w:r>
      <w:proofErr w:type="spellEnd"/>
      <w:r w:rsidRPr="009F167C">
        <w:rPr>
          <w:rFonts w:ascii="Verdana" w:eastAsia="Times New Roman" w:hAnsi="Verdana" w:cs="Times New Roman"/>
          <w:color w:val="222222"/>
          <w:sz w:val="24"/>
          <w:szCs w:val="24"/>
        </w:rPr>
        <w:t xml:space="preserve"> </w:t>
      </w:r>
      <w:proofErr w:type="gramStart"/>
      <w:r w:rsidRPr="009F167C">
        <w:rPr>
          <w:rFonts w:ascii="Verdana" w:eastAsia="Times New Roman" w:hAnsi="Verdana" w:cs="Times New Roman"/>
          <w:color w:val="222222"/>
          <w:sz w:val="24"/>
          <w:szCs w:val="24"/>
        </w:rPr>
        <w:t>sendrom</w:t>
      </w:r>
      <w:proofErr w:type="gramEnd"/>
      <w:r w:rsidRPr="009F167C">
        <w:rPr>
          <w:rFonts w:ascii="Verdana" w:eastAsia="Times New Roman" w:hAnsi="Verdana" w:cs="Times New Roman"/>
          <w:color w:val="222222"/>
          <w:sz w:val="24"/>
          <w:szCs w:val="24"/>
        </w:rPr>
        <w:t xml:space="preserve"> riskini de azaltıyor.</w:t>
      </w:r>
      <w:r w:rsidRPr="009F167C">
        <w:rPr>
          <w:rFonts w:ascii="Verdana" w:eastAsia="Times New Roman" w:hAnsi="Verdana" w:cs="Times New Roman"/>
          <w:color w:val="222222"/>
          <w:sz w:val="24"/>
          <w:szCs w:val="24"/>
        </w:rPr>
        <w:br/>
        <w:t xml:space="preserve">Yine 2015 yılına ait bir çalışmada Tayvan’da 1287 erkek, 1114 kız çocuğun kahvaltı </w:t>
      </w:r>
      <w:proofErr w:type="spellStart"/>
      <w:r w:rsidRPr="009F167C">
        <w:rPr>
          <w:rFonts w:ascii="Verdana" w:eastAsia="Times New Roman" w:hAnsi="Verdana" w:cs="Times New Roman"/>
          <w:color w:val="222222"/>
          <w:sz w:val="24"/>
          <w:szCs w:val="24"/>
        </w:rPr>
        <w:t>metabolik</w:t>
      </w:r>
      <w:proofErr w:type="spellEnd"/>
      <w:r w:rsidRPr="009F167C">
        <w:rPr>
          <w:rFonts w:ascii="Verdana" w:eastAsia="Times New Roman" w:hAnsi="Verdana" w:cs="Times New Roman"/>
          <w:color w:val="222222"/>
          <w:sz w:val="24"/>
          <w:szCs w:val="24"/>
        </w:rPr>
        <w:t xml:space="preserve"> </w:t>
      </w:r>
      <w:proofErr w:type="gramStart"/>
      <w:r w:rsidRPr="009F167C">
        <w:rPr>
          <w:rFonts w:ascii="Verdana" w:eastAsia="Times New Roman" w:hAnsi="Verdana" w:cs="Times New Roman"/>
          <w:color w:val="222222"/>
          <w:sz w:val="24"/>
          <w:szCs w:val="24"/>
        </w:rPr>
        <w:t>sendrom</w:t>
      </w:r>
      <w:proofErr w:type="gramEnd"/>
      <w:r w:rsidRPr="009F167C">
        <w:rPr>
          <w:rFonts w:ascii="Verdana" w:eastAsia="Times New Roman" w:hAnsi="Verdana" w:cs="Times New Roman"/>
          <w:color w:val="222222"/>
          <w:sz w:val="24"/>
          <w:szCs w:val="24"/>
        </w:rPr>
        <w:t xml:space="preserve"> ilişkisi incelenmiştir. Çalışmanın sonucu önemli bulgular ortaya koymaktadır. Düzenli kahvaltı yapan çocuklarda düzensiz kahvaltı yapan veya hiç yapmayan çocuklara göre daha düşük kan basıncı ve daha az </w:t>
      </w:r>
      <w:proofErr w:type="spellStart"/>
      <w:r w:rsidRPr="009F167C">
        <w:rPr>
          <w:rFonts w:ascii="Verdana" w:eastAsia="Times New Roman" w:hAnsi="Verdana" w:cs="Times New Roman"/>
          <w:color w:val="222222"/>
          <w:sz w:val="24"/>
          <w:szCs w:val="24"/>
        </w:rPr>
        <w:t>metabolik</w:t>
      </w:r>
      <w:proofErr w:type="spellEnd"/>
      <w:r w:rsidRPr="009F167C">
        <w:rPr>
          <w:rFonts w:ascii="Verdana" w:eastAsia="Times New Roman" w:hAnsi="Verdana" w:cs="Times New Roman"/>
          <w:color w:val="222222"/>
          <w:sz w:val="24"/>
          <w:szCs w:val="24"/>
        </w:rPr>
        <w:t xml:space="preserve"> risk taşıdıkları bulunmuştur. Ayrıca düzenli kahvaltı yapan çocukların okul performansı daha yüksektir.</w:t>
      </w:r>
    </w:p>
    <w:p w:rsidR="00D4067F" w:rsidRPr="009F167C" w:rsidRDefault="00D4067F" w:rsidP="009F167C">
      <w:pPr>
        <w:pStyle w:val="AralkYok"/>
        <w:rPr>
          <w:rFonts w:ascii="Verdana" w:eastAsia="Times New Roman" w:hAnsi="Verdana" w:cs="Times New Roman"/>
          <w:color w:val="222222"/>
          <w:sz w:val="24"/>
          <w:szCs w:val="24"/>
        </w:rPr>
      </w:pPr>
      <w:r w:rsidRPr="009F167C">
        <w:rPr>
          <w:rFonts w:ascii="Verdana" w:eastAsia="Times New Roman" w:hAnsi="Verdana" w:cs="Times New Roman"/>
          <w:color w:val="222222"/>
          <w:sz w:val="24"/>
          <w:szCs w:val="24"/>
        </w:rPr>
        <w:t>Sadece çocuklarda değil ergenlik döneminde de kahvaltı okul başarısını büyük ölçüde etkiliyor.</w:t>
      </w:r>
      <w:r w:rsidRPr="009F167C">
        <w:rPr>
          <w:rFonts w:ascii="Verdana" w:eastAsia="Times New Roman" w:hAnsi="Verdana" w:cs="Times New Roman"/>
          <w:color w:val="222222"/>
          <w:sz w:val="24"/>
          <w:szCs w:val="24"/>
        </w:rPr>
        <w:br/>
        <w:t xml:space="preserve">Kore’de 2009-2013 yılları arasında yaşları 12-18 arasında 359.264 ergen incelenmiştir. Okul performansı yüksek olanların büyük çoğunluğunun kahvaltıyı düzenli yaptıkları bulunmuştur. Okul performansı yüksekliği ile ilişkili olan diğer besin grupları ise meyve, sebze ve süt tüketimidir. Şeker eklenmiş içecekler, </w:t>
      </w:r>
      <w:proofErr w:type="spellStart"/>
      <w:r w:rsidRPr="009F167C">
        <w:rPr>
          <w:rFonts w:ascii="Verdana" w:eastAsia="Times New Roman" w:hAnsi="Verdana" w:cs="Times New Roman"/>
          <w:color w:val="222222"/>
          <w:sz w:val="24"/>
          <w:szCs w:val="24"/>
        </w:rPr>
        <w:t>fast</w:t>
      </w:r>
      <w:proofErr w:type="spellEnd"/>
      <w:r w:rsidRPr="009F167C">
        <w:rPr>
          <w:rFonts w:ascii="Verdana" w:eastAsia="Times New Roman" w:hAnsi="Verdana" w:cs="Times New Roman"/>
          <w:color w:val="222222"/>
          <w:sz w:val="24"/>
          <w:szCs w:val="24"/>
        </w:rPr>
        <w:t xml:space="preserve"> </w:t>
      </w:r>
      <w:proofErr w:type="spellStart"/>
      <w:r w:rsidRPr="009F167C">
        <w:rPr>
          <w:rFonts w:ascii="Verdana" w:eastAsia="Times New Roman" w:hAnsi="Verdana" w:cs="Times New Roman"/>
          <w:color w:val="222222"/>
          <w:sz w:val="24"/>
          <w:szCs w:val="24"/>
        </w:rPr>
        <w:t>food</w:t>
      </w:r>
      <w:proofErr w:type="spellEnd"/>
      <w:r w:rsidRPr="009F167C">
        <w:rPr>
          <w:rFonts w:ascii="Verdana" w:eastAsia="Times New Roman" w:hAnsi="Verdana" w:cs="Times New Roman"/>
          <w:color w:val="222222"/>
          <w:sz w:val="24"/>
          <w:szCs w:val="24"/>
        </w:rPr>
        <w:t xml:space="preserve"> ve şekerleme tüketenlerde ise okul </w:t>
      </w:r>
      <w:proofErr w:type="spellStart"/>
      <w:r w:rsidRPr="009F167C">
        <w:rPr>
          <w:rFonts w:ascii="Verdana" w:eastAsia="Times New Roman" w:hAnsi="Verdana" w:cs="Times New Roman"/>
          <w:color w:val="222222"/>
          <w:sz w:val="24"/>
          <w:szCs w:val="24"/>
        </w:rPr>
        <w:t>peformansının</w:t>
      </w:r>
      <w:proofErr w:type="spellEnd"/>
      <w:r w:rsidRPr="009F167C">
        <w:rPr>
          <w:rFonts w:ascii="Verdana" w:eastAsia="Times New Roman" w:hAnsi="Verdana" w:cs="Times New Roman"/>
          <w:color w:val="222222"/>
          <w:sz w:val="24"/>
          <w:szCs w:val="24"/>
        </w:rPr>
        <w:t xml:space="preserve"> daha düşük olduğu gözlemlenmiştir.</w:t>
      </w:r>
    </w:p>
    <w:p w:rsidR="009F167C" w:rsidRDefault="00D4067F" w:rsidP="009F167C">
      <w:pPr>
        <w:pStyle w:val="AralkYok"/>
        <w:rPr>
          <w:rFonts w:ascii="Verdana" w:eastAsia="Times New Roman" w:hAnsi="Verdana" w:cs="Times New Roman"/>
          <w:color w:val="222222"/>
          <w:sz w:val="24"/>
          <w:szCs w:val="24"/>
        </w:rPr>
      </w:pPr>
      <w:r w:rsidRPr="009F167C">
        <w:rPr>
          <w:rFonts w:ascii="Verdana" w:eastAsia="Times New Roman" w:hAnsi="Verdana" w:cs="Times New Roman"/>
          <w:color w:val="222222"/>
          <w:sz w:val="24"/>
          <w:szCs w:val="24"/>
        </w:rPr>
        <w:t>Düzenli kahvaltı çocukların dikkat ve hafızasını geliştiriyor.</w:t>
      </w:r>
      <w:r w:rsidRPr="009F167C">
        <w:rPr>
          <w:rFonts w:ascii="Verdana" w:eastAsia="Times New Roman" w:hAnsi="Verdana" w:cs="Times New Roman"/>
          <w:color w:val="222222"/>
          <w:sz w:val="24"/>
          <w:szCs w:val="24"/>
        </w:rPr>
        <w:br/>
        <w:t xml:space="preserve">İngiltere’de yaşları 6 ile 16 arasında 1386 çocuk üzerinde yapılan çalışmaya göre çocukların kahvaltı sıklığı ve bilişsel fonksiyonları incelenmiştir. Çocuklar dikkat testi ve hafıza testi gibi birkaç teste tabi tutulmuştur. Düzenli kahvaltı yapan çocukların üstün performans sergiledikleri görülmüştür. Bunun sonucunda kahvaltının dikkat ve hafızaya pozitif etkileri olduğunun bir kez daha altını çizebiliriz. Çin’de 1269 çocuk üzerinde yapılan bir çalışmada ise kahvaltının sözel </w:t>
      </w:r>
      <w:proofErr w:type="gramStart"/>
      <w:r w:rsidRPr="009F167C">
        <w:rPr>
          <w:rFonts w:ascii="Verdana" w:eastAsia="Times New Roman" w:hAnsi="Verdana" w:cs="Times New Roman"/>
          <w:color w:val="222222"/>
          <w:sz w:val="24"/>
          <w:szCs w:val="24"/>
        </w:rPr>
        <w:t>zekaya</w:t>
      </w:r>
      <w:proofErr w:type="gramEnd"/>
      <w:r w:rsidRPr="009F167C">
        <w:rPr>
          <w:rFonts w:ascii="Verdana" w:eastAsia="Times New Roman" w:hAnsi="Verdana" w:cs="Times New Roman"/>
          <w:color w:val="222222"/>
          <w:sz w:val="24"/>
          <w:szCs w:val="24"/>
        </w:rPr>
        <w:t xml:space="preserve"> ve IQ test puanına pozitif etkisi olduğu bulunmuştur.</w:t>
      </w:r>
      <w:r w:rsidRPr="009F167C">
        <w:rPr>
          <w:rFonts w:ascii="Verdana" w:eastAsia="Times New Roman" w:hAnsi="Verdana" w:cs="Times New Roman"/>
          <w:color w:val="222222"/>
          <w:sz w:val="24"/>
          <w:szCs w:val="24"/>
        </w:rPr>
        <w:br/>
        <w:t>Bu sonuçlara göre bir çocuğun okula gitmeden önce sabah erken saatlerde mutlaka kahvaltı yapmasını öneriyoruz. Okul performansını büyük ölçüde olumlu etkilediğini bilimsel araştırmalarca görüyoruz. Bu kahvaltı protein ağırlıklı olmalıdır. Örnek bir kahvaltı tabağı şöyle olabilir. 1 su bardağı süt-1 adet haşlanmış yumurta- 1 köfte kadar peynir- 5-6 adet zeytin-Domates-Salatalık-1 veya 2 ince dilim tam buğday ekmeği. Bu; kalsiyumdan, demirden, liften zengin yeterli bir kahvaltı tabağıdır.</w:t>
      </w:r>
    </w:p>
    <w:p w:rsidR="00A872CA" w:rsidRDefault="00A872CA" w:rsidP="00A872CA">
      <w:pPr>
        <w:pStyle w:val="AralkYok"/>
        <w:rPr>
          <w:rFonts w:ascii="Verdana" w:eastAsia="Times New Roman" w:hAnsi="Verdana" w:cs="Times New Roman"/>
          <w:color w:val="222222"/>
          <w:sz w:val="24"/>
          <w:szCs w:val="24"/>
        </w:rPr>
      </w:pPr>
    </w:p>
    <w:p w:rsidR="009F167C" w:rsidRPr="00A872CA" w:rsidRDefault="00D4067F" w:rsidP="00A872CA">
      <w:pPr>
        <w:pStyle w:val="AralkYok"/>
        <w:rPr>
          <w:rFonts w:ascii="Verdana" w:eastAsia="Times New Roman" w:hAnsi="Verdana" w:cs="Times New Roman"/>
          <w:color w:val="222222"/>
          <w:sz w:val="16"/>
          <w:szCs w:val="16"/>
        </w:rPr>
      </w:pPr>
      <w:r w:rsidRPr="009F167C">
        <w:rPr>
          <w:rFonts w:ascii="Verdana" w:eastAsia="Times New Roman" w:hAnsi="Verdana" w:cs="Times New Roman"/>
          <w:color w:val="222222"/>
          <w:sz w:val="16"/>
          <w:szCs w:val="16"/>
        </w:rPr>
        <w:t>Kaynak:http://arsiv.dha.com.tr/cocuklarda-kahvaltinin-okul-basarisina-etkisi_1337475.html</w:t>
      </w:r>
    </w:p>
    <w:p w:rsidR="009F167C" w:rsidRPr="00451719" w:rsidRDefault="009F167C" w:rsidP="00A872CA">
      <w:pPr>
        <w:tabs>
          <w:tab w:val="left" w:pos="8520"/>
        </w:tabs>
        <w:rPr>
          <w:rFonts w:ascii="Times New Roman" w:hAnsi="Times New Roman" w:cs="Times New Roman"/>
          <w:b/>
          <w:color w:val="002060"/>
          <w:sz w:val="18"/>
          <w:szCs w:val="18"/>
          <w:shd w:val="clear" w:color="auto" w:fill="F0F4F7"/>
        </w:rPr>
      </w:pPr>
      <w:r w:rsidRPr="009B28C0">
        <w:rPr>
          <w:rFonts w:ascii="Times New Roman" w:hAnsi="Times New Roman" w:cs="Times New Roman"/>
          <w:b/>
          <w:color w:val="002060"/>
          <w:sz w:val="18"/>
          <w:szCs w:val="18"/>
          <w:shd w:val="clear" w:color="auto" w:fill="F0F4F7"/>
        </w:rPr>
        <w:t xml:space="preserve"> </w:t>
      </w:r>
      <w:r w:rsidR="00A872CA">
        <w:rPr>
          <w:rFonts w:ascii="Times New Roman" w:hAnsi="Times New Roman" w:cs="Times New Roman"/>
          <w:b/>
          <w:color w:val="002060"/>
          <w:sz w:val="18"/>
          <w:szCs w:val="18"/>
          <w:shd w:val="clear" w:color="auto" w:fill="F0F4F7"/>
        </w:rPr>
        <w:t xml:space="preserve"> </w:t>
      </w:r>
      <w:r w:rsidR="00750F23">
        <w:rPr>
          <w:rFonts w:ascii="Times New Roman" w:hAnsi="Times New Roman" w:cs="Times New Roman"/>
          <w:b/>
          <w:color w:val="002060"/>
          <w:sz w:val="18"/>
          <w:szCs w:val="18"/>
          <w:shd w:val="clear" w:color="auto" w:fill="F0F4F7"/>
        </w:rPr>
        <w:t xml:space="preserve">   </w:t>
      </w:r>
      <w:r w:rsidRPr="009B28C0">
        <w:rPr>
          <w:rFonts w:ascii="Times New Roman" w:hAnsi="Times New Roman" w:cs="Times New Roman"/>
          <w:b/>
          <w:color w:val="002060"/>
          <w:sz w:val="18"/>
          <w:szCs w:val="18"/>
          <w:shd w:val="clear" w:color="auto" w:fill="F0F4F7"/>
        </w:rPr>
        <w:t xml:space="preserve">ATATÜRK ORTAOKULU, </w:t>
      </w:r>
      <w:r>
        <w:rPr>
          <w:rFonts w:ascii="Times New Roman" w:hAnsi="Times New Roman" w:cs="Times New Roman"/>
          <w:b/>
          <w:color w:val="002060"/>
          <w:sz w:val="18"/>
          <w:szCs w:val="18"/>
          <w:shd w:val="clear" w:color="auto" w:fill="F0F4F7"/>
        </w:rPr>
        <w:t xml:space="preserve"> </w:t>
      </w:r>
      <w:r w:rsidRPr="009B28C0">
        <w:rPr>
          <w:rFonts w:ascii="Times New Roman" w:hAnsi="Times New Roman" w:cs="Times New Roman"/>
          <w:b/>
          <w:color w:val="002060"/>
          <w:sz w:val="18"/>
          <w:szCs w:val="18"/>
          <w:shd w:val="clear" w:color="auto" w:fill="F0F4F7"/>
        </w:rPr>
        <w:t>REHBERLİK SERVİSİ,</w:t>
      </w:r>
      <w:r>
        <w:rPr>
          <w:rFonts w:ascii="Times New Roman" w:hAnsi="Times New Roman" w:cs="Times New Roman"/>
          <w:b/>
          <w:color w:val="002060"/>
          <w:sz w:val="18"/>
          <w:szCs w:val="18"/>
          <w:shd w:val="clear" w:color="auto" w:fill="F0F4F7"/>
        </w:rPr>
        <w:t xml:space="preserve"> </w:t>
      </w:r>
      <w:r w:rsidRPr="009B28C0">
        <w:rPr>
          <w:rFonts w:ascii="Times New Roman" w:hAnsi="Times New Roman" w:cs="Times New Roman"/>
          <w:b/>
          <w:color w:val="002060"/>
          <w:sz w:val="18"/>
          <w:szCs w:val="18"/>
          <w:shd w:val="clear" w:color="auto" w:fill="F0F4F7"/>
        </w:rPr>
        <w:t xml:space="preserve"> MAHİR BÜYÜKDOLU</w:t>
      </w:r>
      <w:r>
        <w:rPr>
          <w:rFonts w:ascii="Times New Roman" w:hAnsi="Times New Roman" w:cs="Times New Roman"/>
          <w:b/>
          <w:color w:val="002060"/>
          <w:sz w:val="18"/>
          <w:szCs w:val="18"/>
          <w:shd w:val="clear" w:color="auto" w:fill="F0F4F7"/>
        </w:rPr>
        <w:t xml:space="preserve"> ŞUBAT 2018</w:t>
      </w:r>
      <w:r w:rsidR="00A872CA">
        <w:rPr>
          <w:rFonts w:ascii="Times New Roman" w:hAnsi="Times New Roman" w:cs="Times New Roman"/>
          <w:b/>
          <w:color w:val="002060"/>
          <w:sz w:val="18"/>
          <w:szCs w:val="18"/>
          <w:shd w:val="clear" w:color="auto" w:fill="F0F4F7"/>
        </w:rPr>
        <w:tab/>
      </w:r>
    </w:p>
    <w:p w:rsidR="00996C5D" w:rsidRPr="00D4067F" w:rsidRDefault="00D4067F" w:rsidP="00D4067F">
      <w:pPr>
        <w:tabs>
          <w:tab w:val="left" w:pos="3945"/>
        </w:tabs>
      </w:pPr>
      <w:r>
        <w:tab/>
      </w:r>
    </w:p>
    <w:sectPr w:rsidR="00996C5D" w:rsidRPr="00D4067F" w:rsidSect="009F167C">
      <w:pgSz w:w="11906" w:h="16838"/>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2C" w:rsidRDefault="00FB182C" w:rsidP="009F167C">
      <w:pPr>
        <w:spacing w:after="0" w:line="240" w:lineRule="auto"/>
      </w:pPr>
      <w:r>
        <w:separator/>
      </w:r>
    </w:p>
  </w:endnote>
  <w:endnote w:type="continuationSeparator" w:id="1">
    <w:p w:rsidR="00FB182C" w:rsidRDefault="00FB182C" w:rsidP="009F1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2C" w:rsidRDefault="00FB182C" w:rsidP="009F167C">
      <w:pPr>
        <w:spacing w:after="0" w:line="240" w:lineRule="auto"/>
      </w:pPr>
      <w:r>
        <w:separator/>
      </w:r>
    </w:p>
  </w:footnote>
  <w:footnote w:type="continuationSeparator" w:id="1">
    <w:p w:rsidR="00FB182C" w:rsidRDefault="00FB182C" w:rsidP="009F16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D4067F"/>
    <w:rsid w:val="0019594C"/>
    <w:rsid w:val="0062109C"/>
    <w:rsid w:val="00750F23"/>
    <w:rsid w:val="007F5938"/>
    <w:rsid w:val="008C34E0"/>
    <w:rsid w:val="00996C5D"/>
    <w:rsid w:val="009F167C"/>
    <w:rsid w:val="00A872CA"/>
    <w:rsid w:val="00AC71DB"/>
    <w:rsid w:val="00C26BDB"/>
    <w:rsid w:val="00C6740B"/>
    <w:rsid w:val="00D4067F"/>
    <w:rsid w:val="00DE0DE1"/>
    <w:rsid w:val="00FB1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4C"/>
  </w:style>
  <w:style w:type="paragraph" w:styleId="Balk1">
    <w:name w:val="heading 1"/>
    <w:basedOn w:val="Normal"/>
    <w:link w:val="Balk1Char"/>
    <w:uiPriority w:val="9"/>
    <w:qFormat/>
    <w:rsid w:val="00D40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067F"/>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D4067F"/>
    <w:rPr>
      <w:color w:val="0000FF"/>
      <w:u w:val="single"/>
    </w:rPr>
  </w:style>
  <w:style w:type="character" w:customStyle="1" w:styleId="td-post-date">
    <w:name w:val="td-post-date"/>
    <w:basedOn w:val="VarsaylanParagrafYazTipi"/>
    <w:rsid w:val="00D4067F"/>
  </w:style>
  <w:style w:type="character" w:customStyle="1" w:styleId="td-nr-views-8557">
    <w:name w:val="td-nr-views-8557"/>
    <w:basedOn w:val="VarsaylanParagrafYazTipi"/>
    <w:rsid w:val="00D4067F"/>
  </w:style>
  <w:style w:type="paragraph" w:styleId="NormalWeb">
    <w:name w:val="Normal (Web)"/>
    <w:basedOn w:val="Normal"/>
    <w:uiPriority w:val="99"/>
    <w:semiHidden/>
    <w:unhideWhenUsed/>
    <w:rsid w:val="00D4067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406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067F"/>
    <w:rPr>
      <w:rFonts w:ascii="Tahoma" w:hAnsi="Tahoma" w:cs="Tahoma"/>
      <w:sz w:val="16"/>
      <w:szCs w:val="16"/>
    </w:rPr>
  </w:style>
  <w:style w:type="paragraph" w:styleId="AralkYok">
    <w:name w:val="No Spacing"/>
    <w:uiPriority w:val="1"/>
    <w:qFormat/>
    <w:rsid w:val="009F167C"/>
    <w:pPr>
      <w:spacing w:after="0" w:line="240" w:lineRule="auto"/>
    </w:pPr>
  </w:style>
  <w:style w:type="paragraph" w:styleId="stbilgi">
    <w:name w:val="header"/>
    <w:basedOn w:val="Normal"/>
    <w:link w:val="stbilgiChar"/>
    <w:uiPriority w:val="99"/>
    <w:semiHidden/>
    <w:unhideWhenUsed/>
    <w:rsid w:val="009F16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167C"/>
  </w:style>
  <w:style w:type="paragraph" w:styleId="Altbilgi">
    <w:name w:val="footer"/>
    <w:basedOn w:val="Normal"/>
    <w:link w:val="AltbilgiChar"/>
    <w:uiPriority w:val="99"/>
    <w:semiHidden/>
    <w:unhideWhenUsed/>
    <w:rsid w:val="009F16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F167C"/>
  </w:style>
</w:styles>
</file>

<file path=word/webSettings.xml><?xml version="1.0" encoding="utf-8"?>
<w:webSettings xmlns:r="http://schemas.openxmlformats.org/officeDocument/2006/relationships" xmlns:w="http://schemas.openxmlformats.org/wordprocessingml/2006/main">
  <w:divs>
    <w:div w:id="89475000">
      <w:bodyDiv w:val="1"/>
      <w:marLeft w:val="0"/>
      <w:marRight w:val="0"/>
      <w:marTop w:val="0"/>
      <w:marBottom w:val="0"/>
      <w:divBdr>
        <w:top w:val="none" w:sz="0" w:space="0" w:color="auto"/>
        <w:left w:val="none" w:sz="0" w:space="0" w:color="auto"/>
        <w:bottom w:val="none" w:sz="0" w:space="0" w:color="auto"/>
        <w:right w:val="none" w:sz="0" w:space="0" w:color="auto"/>
      </w:divBdr>
      <w:divsChild>
        <w:div w:id="447435968">
          <w:marLeft w:val="0"/>
          <w:marRight w:val="0"/>
          <w:marTop w:val="0"/>
          <w:marBottom w:val="0"/>
          <w:divBdr>
            <w:top w:val="none" w:sz="0" w:space="0" w:color="auto"/>
            <w:left w:val="none" w:sz="0" w:space="0" w:color="auto"/>
            <w:bottom w:val="none" w:sz="0" w:space="0" w:color="auto"/>
            <w:right w:val="none" w:sz="0" w:space="0" w:color="auto"/>
          </w:divBdr>
          <w:divsChild>
            <w:div w:id="1782994580">
              <w:marLeft w:val="0"/>
              <w:marRight w:val="0"/>
              <w:marTop w:val="0"/>
              <w:marBottom w:val="320"/>
              <w:divBdr>
                <w:top w:val="none" w:sz="0" w:space="0" w:color="auto"/>
                <w:left w:val="none" w:sz="0" w:space="0" w:color="auto"/>
                <w:bottom w:val="none" w:sz="0" w:space="0" w:color="auto"/>
                <w:right w:val="none" w:sz="0" w:space="0" w:color="auto"/>
              </w:divBdr>
              <w:divsChild>
                <w:div w:id="2065176439">
                  <w:marLeft w:val="0"/>
                  <w:marRight w:val="0"/>
                  <w:marTop w:val="0"/>
                  <w:marBottom w:val="0"/>
                  <w:divBdr>
                    <w:top w:val="none" w:sz="0" w:space="0" w:color="auto"/>
                    <w:left w:val="none" w:sz="0" w:space="0" w:color="auto"/>
                    <w:bottom w:val="none" w:sz="0" w:space="0" w:color="auto"/>
                    <w:right w:val="none" w:sz="0" w:space="0" w:color="auto"/>
                  </w:divBdr>
                </w:div>
                <w:div w:id="7791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8440">
          <w:marLeft w:val="0"/>
          <w:marRight w:val="0"/>
          <w:marTop w:val="420"/>
          <w:marBottom w:val="0"/>
          <w:divBdr>
            <w:top w:val="none" w:sz="0" w:space="0" w:color="auto"/>
            <w:left w:val="none" w:sz="0" w:space="0" w:color="auto"/>
            <w:bottom w:val="none" w:sz="0" w:space="0" w:color="auto"/>
            <w:right w:val="none" w:sz="0" w:space="0" w:color="auto"/>
          </w:divBdr>
          <w:divsChild>
            <w:div w:id="1497452079">
              <w:marLeft w:val="0"/>
              <w:marRight w:val="0"/>
              <w:marTop w:val="0"/>
              <w:marBottom w:val="0"/>
              <w:divBdr>
                <w:top w:val="none" w:sz="0" w:space="0" w:color="auto"/>
                <w:left w:val="none" w:sz="0" w:space="0" w:color="auto"/>
                <w:bottom w:val="none" w:sz="0" w:space="0" w:color="auto"/>
                <w:right w:val="none" w:sz="0" w:space="0" w:color="auto"/>
              </w:divBdr>
            </w:div>
            <w:div w:id="1389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berlikservisim.com/wp-content/uploads/2018/01/kahvaltinin-basariya-etkisi.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Rehberlik_PC</dc:creator>
  <cp:keywords/>
  <dc:description/>
  <cp:lastModifiedBy>Rehberlik_PC</cp:lastModifiedBy>
  <cp:revision>9</cp:revision>
  <dcterms:created xsi:type="dcterms:W3CDTF">2018-02-12T11:58:00Z</dcterms:created>
  <dcterms:modified xsi:type="dcterms:W3CDTF">2019-03-08T06:45:00Z</dcterms:modified>
</cp:coreProperties>
</file>